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A" w:rsidRDefault="00EF2B8A" w:rsidP="00371E2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76934" cy="1323975"/>
            <wp:effectExtent l="0" t="0" r="0" b="0"/>
            <wp:docPr id="1" name="Picture 1" descr="K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49" cy="13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27" w:rsidRDefault="003C3E27" w:rsidP="000C4339">
      <w:pPr>
        <w:rPr>
          <w:sz w:val="22"/>
          <w:szCs w:val="22"/>
        </w:rPr>
      </w:pPr>
    </w:p>
    <w:p w:rsidR="00382714" w:rsidRDefault="00DC0E53" w:rsidP="000C4339">
      <w:pPr>
        <w:rPr>
          <w:sz w:val="22"/>
          <w:szCs w:val="22"/>
        </w:rPr>
      </w:pPr>
      <w:r>
        <w:rPr>
          <w:sz w:val="22"/>
          <w:szCs w:val="22"/>
        </w:rPr>
        <w:t>October 7, 2016</w:t>
      </w:r>
    </w:p>
    <w:p w:rsidR="00EB36BE" w:rsidRDefault="00EB36BE" w:rsidP="000C4339">
      <w:pPr>
        <w:rPr>
          <w:sz w:val="22"/>
          <w:szCs w:val="22"/>
        </w:rPr>
      </w:pPr>
    </w:p>
    <w:p w:rsidR="00EB36BE" w:rsidRDefault="00EB36BE" w:rsidP="000C4339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  <w:r>
        <w:rPr>
          <w:sz w:val="22"/>
          <w:szCs w:val="22"/>
        </w:rPr>
        <w:t>To:  Members of the Executive Committee</w:t>
      </w:r>
    </w:p>
    <w:p w:rsidR="000C4339" w:rsidRDefault="000C4339" w:rsidP="000C4339">
      <w:pPr>
        <w:rPr>
          <w:sz w:val="22"/>
          <w:szCs w:val="22"/>
        </w:rPr>
      </w:pP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BEECHER –Jeffrey McCartney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BRADLEY – Scott Wakeley</w:t>
      </w:r>
    </w:p>
    <w:p w:rsidR="0093140C" w:rsidRDefault="0093140C" w:rsidP="0093140C">
      <w:pPr>
        <w:ind w:left="4320" w:right="-288" w:hanging="4320"/>
        <w:rPr>
          <w:sz w:val="22"/>
          <w:szCs w:val="22"/>
        </w:rPr>
      </w:pPr>
      <w:r>
        <w:rPr>
          <w:sz w:val="22"/>
          <w:szCs w:val="22"/>
        </w:rPr>
        <w:t xml:space="preserve">CENTRAL – Tonya Evans, Secretary                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GRANT PARK – John Palan, Chairperson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HERSCHER –Richard Decman, Vice Chair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KANKAKEE Genevra Walters 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MANTENO – Lisa Harrod</w:t>
      </w:r>
      <w:r>
        <w:rPr>
          <w:sz w:val="22"/>
          <w:szCs w:val="22"/>
        </w:rPr>
        <w:tab/>
        <w:t>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MOMENCE – Gary Miller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PEOTONE – Steve Stein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ST. ANNE – </w:t>
      </w:r>
      <w:r w:rsidR="001A62DC">
        <w:rPr>
          <w:sz w:val="22"/>
          <w:szCs w:val="22"/>
        </w:rPr>
        <w:t>Charles Stegall</w:t>
      </w:r>
    </w:p>
    <w:p w:rsidR="0093140C" w:rsidRDefault="0093140C" w:rsidP="0093140C">
      <w:pPr>
        <w:rPr>
          <w:sz w:val="22"/>
          <w:szCs w:val="22"/>
        </w:rPr>
      </w:pPr>
      <w:smartTag w:uri="urn:schemas-microsoft-com:office:smarttags" w:element="stockticker">
        <w:r>
          <w:rPr>
            <w:sz w:val="22"/>
            <w:szCs w:val="22"/>
          </w:rPr>
          <w:t>REG</w:t>
        </w:r>
      </w:smartTag>
      <w:r>
        <w:rPr>
          <w:sz w:val="22"/>
          <w:szCs w:val="22"/>
        </w:rPr>
        <w:t>.OFFICE. – Gregg Murphy</w:t>
      </w:r>
    </w:p>
    <w:p w:rsidR="008328DA" w:rsidRDefault="008328DA" w:rsidP="0032490A">
      <w:pPr>
        <w:rPr>
          <w:sz w:val="22"/>
          <w:szCs w:val="22"/>
        </w:rPr>
      </w:pPr>
    </w:p>
    <w:p w:rsidR="0032490A" w:rsidRPr="00FF505B" w:rsidRDefault="000C4339" w:rsidP="0032490A">
      <w:pPr>
        <w:rPr>
          <w:b/>
          <w:i/>
          <w:color w:val="800000"/>
          <w:sz w:val="22"/>
          <w:szCs w:val="22"/>
        </w:rPr>
      </w:pPr>
      <w:r>
        <w:rPr>
          <w:sz w:val="22"/>
          <w:szCs w:val="22"/>
        </w:rPr>
        <w:t xml:space="preserve">The regular monthly meeting of the KACC Executive Committee will be held at </w:t>
      </w:r>
      <w:r w:rsidR="00112D7A">
        <w:rPr>
          <w:b/>
          <w:bCs/>
          <w:i/>
          <w:sz w:val="22"/>
          <w:szCs w:val="22"/>
          <w:u w:val="single"/>
        </w:rPr>
        <w:t>8:30 a</w:t>
      </w:r>
      <w:r w:rsidRPr="00E908D6">
        <w:rPr>
          <w:b/>
          <w:bCs/>
          <w:i/>
          <w:sz w:val="22"/>
          <w:szCs w:val="22"/>
          <w:u w:val="single"/>
        </w:rPr>
        <w:t>.m.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b/>
          <w:bCs/>
          <w:sz w:val="22"/>
          <w:szCs w:val="22"/>
        </w:rPr>
        <w:t>Thursday</w:t>
      </w:r>
      <w:r w:rsidR="00EA3ECC">
        <w:rPr>
          <w:b/>
          <w:bCs/>
          <w:sz w:val="22"/>
          <w:szCs w:val="22"/>
        </w:rPr>
        <w:t xml:space="preserve">, </w:t>
      </w:r>
      <w:r w:rsidR="00DC0E53">
        <w:rPr>
          <w:b/>
          <w:bCs/>
          <w:sz w:val="22"/>
          <w:szCs w:val="22"/>
        </w:rPr>
        <w:t>October 13, 2016</w:t>
      </w:r>
      <w:r w:rsidR="00272997">
        <w:rPr>
          <w:b/>
          <w:bCs/>
          <w:sz w:val="22"/>
          <w:szCs w:val="22"/>
        </w:rPr>
        <w:t xml:space="preserve"> at</w:t>
      </w:r>
      <w:r w:rsidR="00A26963">
        <w:rPr>
          <w:b/>
          <w:bCs/>
          <w:sz w:val="22"/>
          <w:szCs w:val="22"/>
        </w:rPr>
        <w:t xml:space="preserve"> </w:t>
      </w:r>
      <w:r w:rsidRPr="00A26963">
        <w:rPr>
          <w:b/>
          <w:sz w:val="22"/>
          <w:szCs w:val="22"/>
        </w:rPr>
        <w:t>the Kankakee Area Career Center</w:t>
      </w:r>
      <w:r w:rsidR="00C86C21">
        <w:rPr>
          <w:b/>
          <w:sz w:val="22"/>
          <w:szCs w:val="22"/>
        </w:rPr>
        <w:t xml:space="preserve"> board room</w:t>
      </w:r>
      <w:r w:rsidR="004E2A81" w:rsidRPr="003C3E27">
        <w:rPr>
          <w:b/>
          <w:color w:val="CC0000"/>
          <w:sz w:val="22"/>
          <w:szCs w:val="22"/>
        </w:rPr>
        <w:t>.</w:t>
      </w:r>
      <w:r w:rsidR="004E2A81" w:rsidRPr="003C3E27">
        <w:rPr>
          <w:color w:val="CC0000"/>
          <w:sz w:val="22"/>
          <w:szCs w:val="22"/>
        </w:rPr>
        <w:t xml:space="preserve"> </w:t>
      </w:r>
      <w:r w:rsidR="0008280A">
        <w:rPr>
          <w:color w:val="CC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contact us if you will be unable to attend the meeting and </w:t>
      </w:r>
      <w:r>
        <w:rPr>
          <w:b/>
          <w:bCs/>
          <w:sz w:val="22"/>
          <w:szCs w:val="22"/>
          <w:u w:val="single"/>
        </w:rPr>
        <w:t>if possible, provide an alternate representative to ensure a quorum.</w:t>
      </w:r>
      <w:r w:rsidR="0032490A">
        <w:rPr>
          <w:b/>
          <w:bCs/>
          <w:sz w:val="22"/>
          <w:szCs w:val="22"/>
          <w:u w:val="single"/>
        </w:rPr>
        <w:t xml:space="preserve"> </w:t>
      </w:r>
      <w:r w:rsidR="008F23F8">
        <w:rPr>
          <w:b/>
          <w:bCs/>
          <w:sz w:val="22"/>
          <w:szCs w:val="22"/>
          <w:u w:val="single"/>
        </w:rPr>
        <w:t xml:space="preserve"> </w:t>
      </w:r>
    </w:p>
    <w:p w:rsidR="000C4339" w:rsidRDefault="000C4339" w:rsidP="000C4339">
      <w:pPr>
        <w:rPr>
          <w:sz w:val="22"/>
          <w:szCs w:val="22"/>
        </w:rPr>
      </w:pPr>
    </w:p>
    <w:p w:rsidR="000C4339" w:rsidRDefault="000C4339" w:rsidP="000C433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:rsidR="000C4339" w:rsidRDefault="000C4339" w:rsidP="000C4339">
      <w:pPr>
        <w:pStyle w:val="Heading3"/>
      </w:pPr>
      <w:r>
        <w:t>Public Comments</w:t>
      </w:r>
    </w:p>
    <w:p w:rsidR="000C4339" w:rsidRDefault="000C4339" w:rsidP="000C433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Consent Agenda</w:t>
      </w:r>
      <w:r>
        <w:rPr>
          <w:sz w:val="22"/>
          <w:szCs w:val="22"/>
        </w:rPr>
        <w:t xml:space="preserve"> (Items may be removed for discussion.)</w:t>
      </w:r>
    </w:p>
    <w:p w:rsidR="00B43B39" w:rsidRDefault="000C4339" w:rsidP="00B43B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EE0B36">
        <w:rPr>
          <w:sz w:val="22"/>
          <w:szCs w:val="22"/>
        </w:rPr>
        <w:t xml:space="preserve">from </w:t>
      </w:r>
      <w:r w:rsidR="00DC0E53">
        <w:rPr>
          <w:sz w:val="22"/>
          <w:szCs w:val="22"/>
        </w:rPr>
        <w:t>the Regular and Closed sessions of the September KACC Executive Board meetings</w:t>
      </w:r>
    </w:p>
    <w:p w:rsidR="00B43B39" w:rsidRDefault="00B43B39" w:rsidP="00B43B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Accounts Payable </w:t>
      </w:r>
    </w:p>
    <w:p w:rsidR="00B43B39" w:rsidRDefault="00EE0B36" w:rsidP="00B43B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B43B39">
        <w:rPr>
          <w:sz w:val="22"/>
          <w:szCs w:val="22"/>
        </w:rPr>
        <w:t>Financial Reports</w:t>
      </w:r>
    </w:p>
    <w:p w:rsidR="00BD36A2" w:rsidRPr="00BD36A2" w:rsidRDefault="00BD36A2" w:rsidP="00BD36A2">
      <w:pPr>
        <w:rPr>
          <w:b/>
        </w:rPr>
      </w:pPr>
      <w:r>
        <w:rPr>
          <w:b/>
        </w:rPr>
        <w:t>Director</w:t>
      </w:r>
      <w:r w:rsidR="00E156F5">
        <w:rPr>
          <w:b/>
        </w:rPr>
        <w:t>’</w:t>
      </w:r>
      <w:r>
        <w:rPr>
          <w:b/>
        </w:rPr>
        <w:t>s Comments</w:t>
      </w:r>
    </w:p>
    <w:p w:rsidR="00C156E9" w:rsidRDefault="00382714" w:rsidP="00407FBD">
      <w:pPr>
        <w:numPr>
          <w:ilvl w:val="0"/>
          <w:numId w:val="1"/>
        </w:numPr>
      </w:pPr>
      <w:r>
        <w:t>Director’s Report</w:t>
      </w:r>
    </w:p>
    <w:p w:rsidR="000715A0" w:rsidRPr="003C3E27" w:rsidRDefault="005B29DD" w:rsidP="00283E98">
      <w:pPr>
        <w:ind w:left="360" w:hanging="360"/>
        <w:rPr>
          <w:bCs/>
        </w:rPr>
      </w:pPr>
      <w:r>
        <w:rPr>
          <w:b/>
          <w:bCs/>
        </w:rPr>
        <w:t>Discussion / Action Items</w:t>
      </w:r>
    </w:p>
    <w:p w:rsidR="005C07AF" w:rsidRDefault="005C07AF" w:rsidP="003C3E2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Tuition Comparison Report</w:t>
      </w:r>
    </w:p>
    <w:p w:rsidR="00E55AFB" w:rsidRDefault="00C55170" w:rsidP="003C3E27">
      <w:pPr>
        <w:pStyle w:val="ListParagraph"/>
        <w:numPr>
          <w:ilvl w:val="0"/>
          <w:numId w:val="1"/>
        </w:numPr>
        <w:rPr>
          <w:bCs/>
        </w:rPr>
      </w:pPr>
      <w:bookmarkStart w:id="0" w:name="_GoBack"/>
      <w:bookmarkEnd w:id="0"/>
      <w:r>
        <w:rPr>
          <w:bCs/>
        </w:rPr>
        <w:t>PRESS Policies Presented for First Reading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Guidance for Board Member Communications, Including Email Use 2:140-E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Insufficient Fund Checks and Debt Recovery 4:45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Facility Management </w:t>
      </w:r>
      <w:r w:rsidR="005B0243">
        <w:rPr>
          <w:bCs/>
        </w:rPr>
        <w:t>a</w:t>
      </w:r>
      <w:r>
        <w:rPr>
          <w:bCs/>
        </w:rPr>
        <w:t>nd Building Programs 4:150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Equal Employment Opportunity and Minority Recruitment 5:10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Family and Medical Leave 5:185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Substitute Teachers 5:220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Leaves of Absence 5:250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School Year Calendar and Day 6:20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Grading and Promotion 6:280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Equal Educational Opportunities within the School Community 7:10-E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Health, Eye and Dental Examinations; Immunizations; and Exclusion of Students 7:100</w:t>
      </w:r>
    </w:p>
    <w:p w:rsidR="00C55170" w:rsidRDefault="00C55170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Administering Medicines to Students 7:270</w:t>
      </w:r>
    </w:p>
    <w:p w:rsidR="008E307E" w:rsidRDefault="008E307E" w:rsidP="00C5517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Public Suggestions and Concerns 8:110</w:t>
      </w:r>
    </w:p>
    <w:p w:rsidR="008E340B" w:rsidRPr="003C3E27" w:rsidRDefault="008E340B" w:rsidP="003C3E27">
      <w:pPr>
        <w:rPr>
          <w:b/>
          <w:bCs/>
        </w:rPr>
      </w:pPr>
      <w:r w:rsidRPr="003C3E27">
        <w:rPr>
          <w:b/>
          <w:bCs/>
        </w:rPr>
        <w:t xml:space="preserve">Information Items  </w:t>
      </w:r>
    </w:p>
    <w:p w:rsidR="00BB46A8" w:rsidRDefault="00BB46A8" w:rsidP="002C71E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Principal’s Report</w:t>
      </w:r>
    </w:p>
    <w:p w:rsidR="008E307E" w:rsidRPr="00DC0E53" w:rsidRDefault="008E307E" w:rsidP="00DC0E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Special Populations Report</w:t>
      </w:r>
    </w:p>
    <w:p w:rsidR="00237B17" w:rsidRDefault="00237B17" w:rsidP="00CE56D3">
      <w:pPr>
        <w:rPr>
          <w:b/>
          <w:sz w:val="22"/>
          <w:szCs w:val="22"/>
        </w:rPr>
      </w:pPr>
    </w:p>
    <w:p w:rsidR="00CE56D3" w:rsidRPr="00CE56D3" w:rsidRDefault="00CE56D3" w:rsidP="00CE56D3">
      <w:pPr>
        <w:rPr>
          <w:b/>
          <w:sz w:val="22"/>
          <w:szCs w:val="22"/>
        </w:rPr>
      </w:pPr>
      <w:r>
        <w:rPr>
          <w:b/>
          <w:sz w:val="22"/>
          <w:szCs w:val="22"/>
        </w:rPr>
        <w:t>Closed Session</w:t>
      </w:r>
    </w:p>
    <w:p w:rsidR="00E55AFB" w:rsidRPr="00E55AFB" w:rsidRDefault="00616593" w:rsidP="00E55AFB">
      <w:pPr>
        <w:overflowPunct w:val="0"/>
        <w:autoSpaceDE w:val="0"/>
        <w:autoSpaceDN w:val="0"/>
        <w:adjustRightInd w:val="0"/>
        <w:textAlignment w:val="baseline"/>
        <w:rPr>
          <w:kern w:val="28"/>
          <w:szCs w:val="20"/>
        </w:rPr>
      </w:pPr>
      <w:r>
        <w:rPr>
          <w:sz w:val="23"/>
          <w:szCs w:val="23"/>
        </w:rPr>
        <w:t xml:space="preserve">To consider information regarding Employment, and Contract Negotiations, collective negotiating matters between KACC and its employees or their representatives, or deliberations concerning salary schedules for one or more classes of employees, [5 ILCS 120/2(c)(2)]. </w:t>
      </w:r>
    </w:p>
    <w:p w:rsidR="00CD1F6A" w:rsidRDefault="00CE56D3" w:rsidP="00C2548C">
      <w:pPr>
        <w:rPr>
          <w:b/>
        </w:rPr>
      </w:pPr>
      <w:r>
        <w:rPr>
          <w:b/>
        </w:rPr>
        <w:t>Re-open Session</w:t>
      </w:r>
    </w:p>
    <w:p w:rsidR="00C2548C" w:rsidRPr="00C2548C" w:rsidRDefault="00CD1F6A" w:rsidP="00C2548C">
      <w:r>
        <w:rPr>
          <w:b/>
        </w:rPr>
        <w:t>Adjourn</w:t>
      </w:r>
    </w:p>
    <w:sectPr w:rsidR="00C2548C" w:rsidRPr="00C2548C" w:rsidSect="00CC2C80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8AB"/>
    <w:multiLevelType w:val="hybridMultilevel"/>
    <w:tmpl w:val="D3421F6C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09AEC">
      <w:start w:val="2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27194"/>
    <w:multiLevelType w:val="hybridMultilevel"/>
    <w:tmpl w:val="ADFC0BA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78C2"/>
    <w:multiLevelType w:val="hybridMultilevel"/>
    <w:tmpl w:val="94FCFA6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E7B3E"/>
    <w:multiLevelType w:val="hybridMultilevel"/>
    <w:tmpl w:val="F8AA53C8"/>
    <w:lvl w:ilvl="0" w:tplc="04090011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502634"/>
    <w:multiLevelType w:val="hybridMultilevel"/>
    <w:tmpl w:val="ABFEA1FC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22475"/>
    <w:multiLevelType w:val="hybridMultilevel"/>
    <w:tmpl w:val="881E51E6"/>
    <w:lvl w:ilvl="0" w:tplc="625CF270">
      <w:start w:val="4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4E4E7A"/>
    <w:multiLevelType w:val="hybridMultilevel"/>
    <w:tmpl w:val="7C7864CE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207F"/>
    <w:multiLevelType w:val="hybridMultilevel"/>
    <w:tmpl w:val="C9ECEDB0"/>
    <w:lvl w:ilvl="0" w:tplc="625CF27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E710C"/>
    <w:multiLevelType w:val="hybridMultilevel"/>
    <w:tmpl w:val="9A506A0C"/>
    <w:lvl w:ilvl="0" w:tplc="282C72D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45F72">
      <w:start w:val="6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8F39BB"/>
    <w:multiLevelType w:val="hybridMultilevel"/>
    <w:tmpl w:val="D1B47C30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D3440"/>
    <w:multiLevelType w:val="hybridMultilevel"/>
    <w:tmpl w:val="560467E6"/>
    <w:lvl w:ilvl="0" w:tplc="E25EE6B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89D"/>
    <w:multiLevelType w:val="hybridMultilevel"/>
    <w:tmpl w:val="8074609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52152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C436528"/>
    <w:multiLevelType w:val="hybridMultilevel"/>
    <w:tmpl w:val="D0D867E6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F5509"/>
    <w:multiLevelType w:val="hybridMultilevel"/>
    <w:tmpl w:val="543AD0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F0BEE"/>
    <w:multiLevelType w:val="hybridMultilevel"/>
    <w:tmpl w:val="98962C1A"/>
    <w:lvl w:ilvl="0" w:tplc="86AE5EC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214BC"/>
    <w:multiLevelType w:val="hybridMultilevel"/>
    <w:tmpl w:val="F31AD418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769AF"/>
    <w:multiLevelType w:val="hybridMultilevel"/>
    <w:tmpl w:val="FDDA5B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C2899"/>
    <w:multiLevelType w:val="hybridMultilevel"/>
    <w:tmpl w:val="08EEFBF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014D7"/>
    <w:multiLevelType w:val="hybridMultilevel"/>
    <w:tmpl w:val="E976E03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C435D"/>
    <w:multiLevelType w:val="hybridMultilevel"/>
    <w:tmpl w:val="DAE069FA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D3163"/>
    <w:multiLevelType w:val="hybridMultilevel"/>
    <w:tmpl w:val="019E50F8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71E39"/>
    <w:multiLevelType w:val="hybridMultilevel"/>
    <w:tmpl w:val="8E32A77A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6717E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092713"/>
    <w:multiLevelType w:val="hybridMultilevel"/>
    <w:tmpl w:val="950A0632"/>
    <w:lvl w:ilvl="0" w:tplc="4E5220DA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0397C"/>
    <w:multiLevelType w:val="hybridMultilevel"/>
    <w:tmpl w:val="6334422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393070"/>
    <w:multiLevelType w:val="hybridMultilevel"/>
    <w:tmpl w:val="9E20B950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9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22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0"/>
  </w:num>
  <w:num w:numId="21">
    <w:abstractNumId w:val="26"/>
  </w:num>
  <w:num w:numId="22">
    <w:abstractNumId w:val="14"/>
  </w:num>
  <w:num w:numId="23">
    <w:abstractNumId w:val="2"/>
  </w:num>
  <w:num w:numId="24">
    <w:abstractNumId w:val="19"/>
  </w:num>
  <w:num w:numId="25">
    <w:abstractNumId w:val="2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39"/>
    <w:rsid w:val="000023A3"/>
    <w:rsid w:val="00002A63"/>
    <w:rsid w:val="00006E53"/>
    <w:rsid w:val="00040844"/>
    <w:rsid w:val="000411C6"/>
    <w:rsid w:val="00041E46"/>
    <w:rsid w:val="00062C0A"/>
    <w:rsid w:val="000715A0"/>
    <w:rsid w:val="00074864"/>
    <w:rsid w:val="0008280A"/>
    <w:rsid w:val="00090C26"/>
    <w:rsid w:val="000944C5"/>
    <w:rsid w:val="000A0B7F"/>
    <w:rsid w:val="000A383A"/>
    <w:rsid w:val="000B007A"/>
    <w:rsid w:val="000B68D0"/>
    <w:rsid w:val="000C4339"/>
    <w:rsid w:val="000D5D83"/>
    <w:rsid w:val="000E6329"/>
    <w:rsid w:val="000F141E"/>
    <w:rsid w:val="0010164B"/>
    <w:rsid w:val="00103A0A"/>
    <w:rsid w:val="00112D7A"/>
    <w:rsid w:val="0011610E"/>
    <w:rsid w:val="00116F63"/>
    <w:rsid w:val="0012659B"/>
    <w:rsid w:val="00165DFA"/>
    <w:rsid w:val="001719E7"/>
    <w:rsid w:val="00187900"/>
    <w:rsid w:val="001A62DC"/>
    <w:rsid w:val="001D7087"/>
    <w:rsid w:val="001E44CA"/>
    <w:rsid w:val="001F679F"/>
    <w:rsid w:val="00203632"/>
    <w:rsid w:val="00225A36"/>
    <w:rsid w:val="00226F64"/>
    <w:rsid w:val="00235EDE"/>
    <w:rsid w:val="00237B17"/>
    <w:rsid w:val="002421C8"/>
    <w:rsid w:val="002467BC"/>
    <w:rsid w:val="002609C9"/>
    <w:rsid w:val="00272997"/>
    <w:rsid w:val="002816B0"/>
    <w:rsid w:val="00283E98"/>
    <w:rsid w:val="00295457"/>
    <w:rsid w:val="002A3582"/>
    <w:rsid w:val="002B7BBA"/>
    <w:rsid w:val="002C71EE"/>
    <w:rsid w:val="002E0B47"/>
    <w:rsid w:val="002F7025"/>
    <w:rsid w:val="0030362E"/>
    <w:rsid w:val="0030617B"/>
    <w:rsid w:val="00314FB4"/>
    <w:rsid w:val="00323E67"/>
    <w:rsid w:val="0032490A"/>
    <w:rsid w:val="0032667C"/>
    <w:rsid w:val="00335B5B"/>
    <w:rsid w:val="003433CB"/>
    <w:rsid w:val="00343EFC"/>
    <w:rsid w:val="003614C6"/>
    <w:rsid w:val="00361EB0"/>
    <w:rsid w:val="0037113A"/>
    <w:rsid w:val="00371E29"/>
    <w:rsid w:val="003803CF"/>
    <w:rsid w:val="00382714"/>
    <w:rsid w:val="003835ED"/>
    <w:rsid w:val="003901A6"/>
    <w:rsid w:val="003A09D8"/>
    <w:rsid w:val="003C3E27"/>
    <w:rsid w:val="003E20A9"/>
    <w:rsid w:val="003E249F"/>
    <w:rsid w:val="003F2E44"/>
    <w:rsid w:val="003F510B"/>
    <w:rsid w:val="00407FBD"/>
    <w:rsid w:val="004418C2"/>
    <w:rsid w:val="00443046"/>
    <w:rsid w:val="00497889"/>
    <w:rsid w:val="004A0F96"/>
    <w:rsid w:val="004A48DB"/>
    <w:rsid w:val="004C47DC"/>
    <w:rsid w:val="004C55A1"/>
    <w:rsid w:val="004E2A81"/>
    <w:rsid w:val="004F3DE1"/>
    <w:rsid w:val="005022CA"/>
    <w:rsid w:val="00503728"/>
    <w:rsid w:val="005205B7"/>
    <w:rsid w:val="00523E75"/>
    <w:rsid w:val="00545623"/>
    <w:rsid w:val="0056204D"/>
    <w:rsid w:val="00562970"/>
    <w:rsid w:val="00583A23"/>
    <w:rsid w:val="00584992"/>
    <w:rsid w:val="005A2EE3"/>
    <w:rsid w:val="005B0243"/>
    <w:rsid w:val="005B29DD"/>
    <w:rsid w:val="005B2EA5"/>
    <w:rsid w:val="005B5C41"/>
    <w:rsid w:val="005C07AF"/>
    <w:rsid w:val="005F04CA"/>
    <w:rsid w:val="00602C24"/>
    <w:rsid w:val="00603686"/>
    <w:rsid w:val="00616593"/>
    <w:rsid w:val="00636DDE"/>
    <w:rsid w:val="00642D7D"/>
    <w:rsid w:val="00644AC9"/>
    <w:rsid w:val="00645192"/>
    <w:rsid w:val="006539A5"/>
    <w:rsid w:val="006602EA"/>
    <w:rsid w:val="00665340"/>
    <w:rsid w:val="00667CC2"/>
    <w:rsid w:val="00691BEF"/>
    <w:rsid w:val="006A4133"/>
    <w:rsid w:val="006A772C"/>
    <w:rsid w:val="00712726"/>
    <w:rsid w:val="007510F8"/>
    <w:rsid w:val="00761822"/>
    <w:rsid w:val="00771BB8"/>
    <w:rsid w:val="00775138"/>
    <w:rsid w:val="00793040"/>
    <w:rsid w:val="007A7800"/>
    <w:rsid w:val="007D01B5"/>
    <w:rsid w:val="007D321F"/>
    <w:rsid w:val="007D58C5"/>
    <w:rsid w:val="007E1005"/>
    <w:rsid w:val="007E78E5"/>
    <w:rsid w:val="007F04E0"/>
    <w:rsid w:val="007F079F"/>
    <w:rsid w:val="0082504A"/>
    <w:rsid w:val="008328DA"/>
    <w:rsid w:val="00842359"/>
    <w:rsid w:val="00847E3B"/>
    <w:rsid w:val="00874C2C"/>
    <w:rsid w:val="008B028F"/>
    <w:rsid w:val="008E307E"/>
    <w:rsid w:val="008E340B"/>
    <w:rsid w:val="008F23F8"/>
    <w:rsid w:val="008F3CE7"/>
    <w:rsid w:val="0090172B"/>
    <w:rsid w:val="0092162C"/>
    <w:rsid w:val="0093140C"/>
    <w:rsid w:val="009417DA"/>
    <w:rsid w:val="00963020"/>
    <w:rsid w:val="009663E9"/>
    <w:rsid w:val="00984101"/>
    <w:rsid w:val="00990140"/>
    <w:rsid w:val="009A59F6"/>
    <w:rsid w:val="009A78A9"/>
    <w:rsid w:val="009E6D6B"/>
    <w:rsid w:val="009F04CE"/>
    <w:rsid w:val="009F7EE4"/>
    <w:rsid w:val="00A14253"/>
    <w:rsid w:val="00A256E9"/>
    <w:rsid w:val="00A26963"/>
    <w:rsid w:val="00A322BB"/>
    <w:rsid w:val="00A415D5"/>
    <w:rsid w:val="00A46906"/>
    <w:rsid w:val="00A5229D"/>
    <w:rsid w:val="00A55C58"/>
    <w:rsid w:val="00A57FB5"/>
    <w:rsid w:val="00A608C2"/>
    <w:rsid w:val="00AD0E6C"/>
    <w:rsid w:val="00AE01D0"/>
    <w:rsid w:val="00AE3EC0"/>
    <w:rsid w:val="00AE553C"/>
    <w:rsid w:val="00B07DF6"/>
    <w:rsid w:val="00B20D25"/>
    <w:rsid w:val="00B24AB6"/>
    <w:rsid w:val="00B26151"/>
    <w:rsid w:val="00B43B39"/>
    <w:rsid w:val="00B5502E"/>
    <w:rsid w:val="00B771D0"/>
    <w:rsid w:val="00B90F1F"/>
    <w:rsid w:val="00B91F03"/>
    <w:rsid w:val="00BA36F0"/>
    <w:rsid w:val="00BA457B"/>
    <w:rsid w:val="00BB46A8"/>
    <w:rsid w:val="00BC11E5"/>
    <w:rsid w:val="00BD2771"/>
    <w:rsid w:val="00BD2E08"/>
    <w:rsid w:val="00BD36A2"/>
    <w:rsid w:val="00BD54F9"/>
    <w:rsid w:val="00BE1779"/>
    <w:rsid w:val="00BE3CB0"/>
    <w:rsid w:val="00C06070"/>
    <w:rsid w:val="00C14C31"/>
    <w:rsid w:val="00C156E9"/>
    <w:rsid w:val="00C20DE9"/>
    <w:rsid w:val="00C2548C"/>
    <w:rsid w:val="00C44071"/>
    <w:rsid w:val="00C55170"/>
    <w:rsid w:val="00C6179F"/>
    <w:rsid w:val="00C6498E"/>
    <w:rsid w:val="00C85841"/>
    <w:rsid w:val="00C86C21"/>
    <w:rsid w:val="00C9727A"/>
    <w:rsid w:val="00CA4ECB"/>
    <w:rsid w:val="00CB0BDC"/>
    <w:rsid w:val="00CC2C80"/>
    <w:rsid w:val="00CC69FC"/>
    <w:rsid w:val="00CD1F6A"/>
    <w:rsid w:val="00CD4F6D"/>
    <w:rsid w:val="00CE56D3"/>
    <w:rsid w:val="00D17802"/>
    <w:rsid w:val="00D43583"/>
    <w:rsid w:val="00D513D3"/>
    <w:rsid w:val="00D72AB3"/>
    <w:rsid w:val="00D74000"/>
    <w:rsid w:val="00D83BB4"/>
    <w:rsid w:val="00D93A83"/>
    <w:rsid w:val="00D96F6C"/>
    <w:rsid w:val="00DA5868"/>
    <w:rsid w:val="00DC0E53"/>
    <w:rsid w:val="00DC4DC8"/>
    <w:rsid w:val="00DD06E9"/>
    <w:rsid w:val="00DD40CA"/>
    <w:rsid w:val="00DD793A"/>
    <w:rsid w:val="00E10532"/>
    <w:rsid w:val="00E13B94"/>
    <w:rsid w:val="00E156F5"/>
    <w:rsid w:val="00E25A0A"/>
    <w:rsid w:val="00E55AFB"/>
    <w:rsid w:val="00E57E82"/>
    <w:rsid w:val="00E64BB8"/>
    <w:rsid w:val="00E72B56"/>
    <w:rsid w:val="00E72D96"/>
    <w:rsid w:val="00E853C9"/>
    <w:rsid w:val="00E908D6"/>
    <w:rsid w:val="00E926EE"/>
    <w:rsid w:val="00E95508"/>
    <w:rsid w:val="00EA3ECC"/>
    <w:rsid w:val="00EB36BE"/>
    <w:rsid w:val="00EC3A95"/>
    <w:rsid w:val="00EC5FDF"/>
    <w:rsid w:val="00EE0B36"/>
    <w:rsid w:val="00EF2B8A"/>
    <w:rsid w:val="00EF5E36"/>
    <w:rsid w:val="00F1543A"/>
    <w:rsid w:val="00F451C2"/>
    <w:rsid w:val="00F5661D"/>
    <w:rsid w:val="00F60149"/>
    <w:rsid w:val="00F6060F"/>
    <w:rsid w:val="00F77852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BD427C"/>
  <w15:docId w15:val="{D8655CFF-64BA-4C38-87E8-51A183F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39"/>
    <w:rPr>
      <w:sz w:val="24"/>
      <w:szCs w:val="24"/>
    </w:rPr>
  </w:style>
  <w:style w:type="paragraph" w:styleId="Heading2">
    <w:name w:val="heading 2"/>
    <w:basedOn w:val="Normal"/>
    <w:qFormat/>
    <w:rsid w:val="000C4339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qFormat/>
    <w:rsid w:val="000C4339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qFormat/>
    <w:rsid w:val="000C43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E908D6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kern w:val="28"/>
      <w:sz w:val="22"/>
      <w:szCs w:val="20"/>
    </w:rPr>
  </w:style>
  <w:style w:type="paragraph" w:styleId="BalloonText">
    <w:name w:val="Balloon Text"/>
    <w:basedOn w:val="Normal"/>
    <w:semiHidden/>
    <w:rsid w:val="00361E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B0B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8"/>
      <w:sz w:val="22"/>
      <w:szCs w:val="20"/>
    </w:rPr>
  </w:style>
  <w:style w:type="paragraph" w:styleId="ListParagraph">
    <w:name w:val="List Paragraph"/>
    <w:basedOn w:val="Normal"/>
    <w:uiPriority w:val="34"/>
    <w:qFormat/>
    <w:rsid w:val="00AE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DD8C-9E7B-4A36-AE4B-BC2DAC3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2008</vt:lpstr>
    </vt:vector>
  </TitlesOfParts>
  <Company>Kankakee Area Career Center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2008</dc:title>
  <dc:creator>dfay</dc:creator>
  <cp:lastModifiedBy>Alice Argyelan</cp:lastModifiedBy>
  <cp:revision>5</cp:revision>
  <cp:lastPrinted>2016-07-07T14:43:00Z</cp:lastPrinted>
  <dcterms:created xsi:type="dcterms:W3CDTF">2016-09-30T16:13:00Z</dcterms:created>
  <dcterms:modified xsi:type="dcterms:W3CDTF">2016-09-30T17:24:00Z</dcterms:modified>
</cp:coreProperties>
</file>